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796"/>
        <w:gridCol w:w="1997"/>
        <w:gridCol w:w="2575"/>
        <w:gridCol w:w="6991"/>
      </w:tblGrid>
      <w:tr w:rsidR="00503200" w:rsidTr="00503200">
        <w:tc>
          <w:tcPr>
            <w:tcW w:w="796" w:type="dxa"/>
          </w:tcPr>
          <w:p w:rsidR="00503200" w:rsidRPr="00503200" w:rsidRDefault="00503200" w:rsidP="0050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032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97" w:type="dxa"/>
          </w:tcPr>
          <w:p w:rsidR="00503200" w:rsidRPr="00C961C4" w:rsidRDefault="00503200" w:rsidP="006A538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Ім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`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я</w:t>
            </w:r>
          </w:p>
        </w:tc>
        <w:tc>
          <w:tcPr>
            <w:tcW w:w="2575" w:type="dxa"/>
          </w:tcPr>
          <w:p w:rsidR="00503200" w:rsidRPr="00C961C4" w:rsidRDefault="00503200" w:rsidP="005032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6991" w:type="dxa"/>
          </w:tcPr>
          <w:p w:rsidR="00503200" w:rsidRPr="00C961C4" w:rsidRDefault="009C4A3B" w:rsidP="005032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Сфера діяльності</w:t>
            </w:r>
            <w:bookmarkStart w:id="0" w:name="_GoBack"/>
            <w:bookmarkEnd w:id="0"/>
          </w:p>
        </w:tc>
      </w:tr>
      <w:tr w:rsidR="00503200" w:rsidRPr="009C4A3B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670B79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Ахмед</w:t>
            </w:r>
            <w:r w:rsidRPr="00670B79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</w:t>
            </w:r>
            <w:r w:rsidRPr="00670B79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. </w:t>
            </w:r>
          </w:p>
          <w:p w:rsidR="00503200" w:rsidRPr="00670B79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ль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Шгдали</w:t>
            </w:r>
            <w:proofErr w:type="spellEnd"/>
          </w:p>
        </w:tc>
        <w:tc>
          <w:tcPr>
            <w:tcW w:w="2575" w:type="dxa"/>
          </w:tcPr>
          <w:p w:rsidR="00503200" w:rsidRPr="00A37BC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директор</w:t>
            </w:r>
          </w:p>
          <w:p w:rsidR="00503200" w:rsidRPr="00503200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91" w:type="dxa"/>
          </w:tcPr>
          <w:p w:rsidR="00503200" w:rsidRDefault="00503200" w:rsidP="0050320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Торговельні центри,</w:t>
            </w:r>
          </w:p>
          <w:p w:rsidR="00503200" w:rsidRPr="00421DB7" w:rsidRDefault="00503200" w:rsidP="0050320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Інвестиції в нерухомість</w:t>
            </w:r>
          </w:p>
        </w:tc>
      </w:tr>
      <w:tr w:rsidR="00503200" w:rsidRPr="009C4A3B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503200" w:rsidRPr="00C05BED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Шаді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Ф.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Хаванданах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 Правління</w:t>
            </w:r>
          </w:p>
          <w:p w:rsidR="00503200" w:rsidRPr="009641E1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991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 w:rsidRPr="00376F6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Мережевий б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і</w:t>
            </w:r>
            <w:r w:rsidRPr="00376F69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знес та консалтинг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,</w:t>
            </w:r>
          </w:p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Програми культурного обміну,</w:t>
            </w:r>
          </w:p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Програми обміну знаннями,</w:t>
            </w:r>
          </w:p>
          <w:p w:rsidR="00503200" w:rsidRPr="0011708B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Освітньо-туристичні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програми </w:t>
            </w:r>
          </w:p>
        </w:tc>
      </w:tr>
      <w:tr w:rsidR="00503200" w:rsidRPr="009C4A3B" w:rsidTr="00503200">
        <w:trPr>
          <w:trHeight w:val="2389"/>
        </w:trPr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Абдуллах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Дж. </w:t>
            </w:r>
          </w:p>
          <w:p w:rsidR="00503200" w:rsidRPr="00082E3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Аль-Харбі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</w:t>
            </w:r>
          </w:p>
          <w:p w:rsidR="00503200" w:rsidRPr="00AF7D1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991" w:type="dxa"/>
          </w:tcPr>
          <w:p w:rsidR="00503200" w:rsidRPr="00421F20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Нама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Груп» була створена в якості одного з національних експертних офісів для надання консультаційних послуг підприємствам,компаніям та організаціям:</w:t>
            </w:r>
            <w:r w:rsidRPr="000358E3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               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-управлінський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консалтинг;</w:t>
            </w:r>
          </w:p>
          <w:p w:rsidR="00503200" w:rsidRPr="00FD728B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-в</w:t>
            </w:r>
            <w:r w:rsidRPr="00FD728B">
              <w:rPr>
                <w:rFonts w:asciiTheme="majorBidi" w:hAnsiTheme="majorBidi" w:cstheme="majorBidi"/>
                <w:sz w:val="24"/>
                <w:szCs w:val="24"/>
                <w:lang w:val="uk-UA"/>
              </w:rPr>
              <w:t>иставки</w:t>
            </w:r>
            <w:proofErr w:type="spellEnd"/>
            <w:r w:rsidRPr="00FD728B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та конференції;</w:t>
            </w:r>
          </w:p>
          <w:p w:rsidR="00503200" w:rsidRPr="00FD728B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-спеціалізовані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медіа-послуги.</w:t>
            </w:r>
          </w:p>
        </w:tc>
      </w:tr>
      <w:tr w:rsidR="00503200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503200" w:rsidRPr="0099303F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Абделелах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Бін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Нафісах</w:t>
            </w:r>
            <w:proofErr w:type="spellEnd"/>
          </w:p>
        </w:tc>
        <w:tc>
          <w:tcPr>
            <w:tcW w:w="2575" w:type="dxa"/>
          </w:tcPr>
          <w:p w:rsidR="00503200" w:rsidRPr="00503200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Провідний менеджер</w:t>
            </w:r>
          </w:p>
        </w:tc>
        <w:tc>
          <w:tcPr>
            <w:tcW w:w="6991" w:type="dxa"/>
          </w:tcPr>
          <w:p w:rsidR="00503200" w:rsidRPr="000E65D6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Торгівля</w:t>
            </w:r>
          </w:p>
        </w:tc>
      </w:tr>
      <w:tr w:rsidR="00503200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503200" w:rsidRPr="0071460E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Маджед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Туркі</w:t>
            </w:r>
            <w:proofErr w:type="spellEnd"/>
          </w:p>
        </w:tc>
        <w:tc>
          <w:tcPr>
            <w:tcW w:w="2575" w:type="dxa"/>
          </w:tcPr>
          <w:p w:rsidR="00503200" w:rsidRPr="009648BD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</w:t>
            </w:r>
            <w:r w:rsidRPr="00A37BC0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, </w:t>
            </w:r>
          </w:p>
          <w:p w:rsidR="00503200" w:rsidRPr="00B33468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Центр Інформації та російсько-арабських досліджень </w:t>
            </w:r>
          </w:p>
        </w:tc>
        <w:tc>
          <w:tcPr>
            <w:tcW w:w="6991" w:type="dxa"/>
          </w:tcPr>
          <w:p w:rsidR="00503200" w:rsidRPr="00214EA9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Торгівля</w:t>
            </w:r>
          </w:p>
        </w:tc>
      </w:tr>
      <w:tr w:rsidR="00503200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14E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503200" w:rsidRPr="00265B93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Мохаммад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              А.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Аломар</w:t>
            </w:r>
            <w:proofErr w:type="spellEnd"/>
          </w:p>
        </w:tc>
        <w:tc>
          <w:tcPr>
            <w:tcW w:w="2575" w:type="dxa"/>
          </w:tcPr>
          <w:p w:rsidR="00503200" w:rsidRPr="0034222A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6991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Друк</w:t>
            </w:r>
          </w:p>
          <w:p w:rsidR="00503200" w:rsidRPr="000307E2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Реклама</w:t>
            </w:r>
          </w:p>
        </w:tc>
      </w:tr>
      <w:tr w:rsidR="00503200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97" w:type="dxa"/>
          </w:tcPr>
          <w:p w:rsidR="00503200" w:rsidRPr="000959D3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Валед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Ахмед Сабур</w:t>
            </w:r>
          </w:p>
        </w:tc>
        <w:tc>
          <w:tcPr>
            <w:tcW w:w="2575" w:type="dxa"/>
          </w:tcPr>
          <w:p w:rsidR="00503200" w:rsidRPr="00503200" w:rsidRDefault="00503200" w:rsidP="005032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Генеральний директор</w:t>
            </w:r>
          </w:p>
        </w:tc>
        <w:tc>
          <w:tcPr>
            <w:tcW w:w="6991" w:type="dxa"/>
          </w:tcPr>
          <w:p w:rsidR="00503200" w:rsidRDefault="00503200" w:rsidP="006A538E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Заснований  у 1416 році фонд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Валед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Ахмед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Сабер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 головним офісом в Медині.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Агенство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з організації громадського харчування в м. Медина.</w:t>
            </w:r>
            <w:r w:rsidRPr="006E3C5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Харчування та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кейтеринг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.</w:t>
            </w:r>
          </w:p>
          <w:p w:rsidR="00503200" w:rsidRPr="009C13FC" w:rsidRDefault="00503200" w:rsidP="006A538E">
            <w:pPr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Реалізація фініків та кондитерські фабрики в м. Медина. Кухонне знаряддя</w:t>
            </w:r>
            <w:r w:rsidRPr="00C549BA">
              <w:rPr>
                <w:rFonts w:asciiTheme="majorBidi" w:hAnsiTheme="majorBidi" w:cstheme="majorBidi"/>
                <w:sz w:val="24"/>
                <w:szCs w:val="24"/>
                <w:lang w:val="uk-UA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Кондиціонери та електроприлади. Завод з виробництва бетонних блоків.</w:t>
            </w:r>
          </w:p>
        </w:tc>
      </w:tr>
      <w:tr w:rsidR="00503200" w:rsidTr="00503200"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7" w:type="dxa"/>
          </w:tcPr>
          <w:p w:rsidR="00503200" w:rsidRPr="007310F4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Моса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І.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Альзевайєд</w:t>
            </w:r>
            <w:proofErr w:type="spellEnd"/>
          </w:p>
        </w:tc>
        <w:tc>
          <w:tcPr>
            <w:tcW w:w="2575" w:type="dxa"/>
          </w:tcPr>
          <w:p w:rsidR="00503200" w:rsidRPr="00E834A9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Заступник Голови</w:t>
            </w:r>
          </w:p>
        </w:tc>
        <w:tc>
          <w:tcPr>
            <w:tcW w:w="6991" w:type="dxa"/>
          </w:tcPr>
          <w:p w:rsidR="00503200" w:rsidRPr="00511A13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Медицина та освіта</w:t>
            </w:r>
          </w:p>
        </w:tc>
      </w:tr>
      <w:tr w:rsidR="00503200" w:rsidTr="00503200">
        <w:trPr>
          <w:trHeight w:val="872"/>
        </w:trPr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7" w:type="dxa"/>
          </w:tcPr>
          <w:p w:rsidR="00503200" w:rsidRPr="004D4CE2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Абдуллах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Аланізі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</w:t>
            </w:r>
          </w:p>
          <w:p w:rsidR="00503200" w:rsidRPr="006C5367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</w:p>
        </w:tc>
        <w:tc>
          <w:tcPr>
            <w:tcW w:w="6991" w:type="dxa"/>
          </w:tcPr>
          <w:p w:rsidR="00503200" w:rsidRPr="00FF6BF5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Медицина, нерухомість, авіація, інвестиції</w:t>
            </w:r>
          </w:p>
        </w:tc>
      </w:tr>
      <w:tr w:rsidR="00503200" w:rsidTr="00503200">
        <w:trPr>
          <w:trHeight w:val="872"/>
        </w:trPr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97" w:type="dxa"/>
          </w:tcPr>
          <w:p w:rsidR="00503200" w:rsidRPr="00184D2A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Фахад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Алодхаід</w:t>
            </w:r>
            <w:proofErr w:type="spellEnd"/>
          </w:p>
        </w:tc>
        <w:tc>
          <w:tcPr>
            <w:tcW w:w="2575" w:type="dxa"/>
          </w:tcPr>
          <w:p w:rsidR="00503200" w:rsidRPr="00503200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Генеральний директор</w:t>
            </w:r>
          </w:p>
        </w:tc>
        <w:tc>
          <w:tcPr>
            <w:tcW w:w="6991" w:type="dxa"/>
          </w:tcPr>
          <w:p w:rsidR="00503200" w:rsidRPr="00F71C81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Медицина, Нерухомість, Туризм </w:t>
            </w:r>
          </w:p>
        </w:tc>
      </w:tr>
      <w:tr w:rsidR="00503200" w:rsidRPr="009C4A3B" w:rsidTr="00503200">
        <w:trPr>
          <w:trHeight w:val="872"/>
        </w:trPr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97" w:type="dxa"/>
          </w:tcPr>
          <w:p w:rsidR="00503200" w:rsidRPr="001A1E5F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Фоуад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Алардхі</w:t>
            </w:r>
            <w:proofErr w:type="spellEnd"/>
          </w:p>
        </w:tc>
        <w:tc>
          <w:tcPr>
            <w:tcW w:w="2575" w:type="dxa"/>
          </w:tcPr>
          <w:p w:rsidR="00503200" w:rsidRPr="000B7838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Генеральний директор</w:t>
            </w:r>
          </w:p>
        </w:tc>
        <w:tc>
          <w:tcPr>
            <w:tcW w:w="6991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Загальні контракти на цивільні та електричні роботи.</w:t>
            </w:r>
          </w:p>
          <w:p w:rsidR="00503200" w:rsidRPr="007D4B55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Реалізація будівельних матеріалів, продуктів харчування, сільськогосподарських продуктів.</w:t>
            </w:r>
          </w:p>
        </w:tc>
      </w:tr>
      <w:tr w:rsidR="00503200" w:rsidRPr="009C4A3B" w:rsidTr="00503200">
        <w:trPr>
          <w:trHeight w:val="872"/>
        </w:trPr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97" w:type="dxa"/>
          </w:tcPr>
          <w:p w:rsidR="00503200" w:rsidRPr="009B1D87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Майєд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Г.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Хаміс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Голова,</w:t>
            </w:r>
          </w:p>
          <w:p w:rsidR="00503200" w:rsidRPr="00FE45BF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«Національний комітет сільського господарства»</w:t>
            </w:r>
            <w:r w:rsidRPr="00FE45BF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91" w:type="dxa"/>
          </w:tcPr>
          <w:p w:rsidR="00503200" w:rsidRPr="00FE45BF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Сільськогосподарська техніка, обладнання для птахівництва,корми, зернові.</w:t>
            </w:r>
          </w:p>
        </w:tc>
      </w:tr>
      <w:tr w:rsidR="00503200" w:rsidRPr="009C4A3B" w:rsidTr="00503200">
        <w:trPr>
          <w:trHeight w:val="1882"/>
        </w:trPr>
        <w:tc>
          <w:tcPr>
            <w:tcW w:w="796" w:type="dxa"/>
          </w:tcPr>
          <w:p w:rsidR="00503200" w:rsidRPr="00B472FA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 w:rsidRPr="00B472FA"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1997" w:type="dxa"/>
          </w:tcPr>
          <w:p w:rsidR="00503200" w:rsidRPr="007424E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Майєд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Альхарті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Директор</w:t>
            </w:r>
          </w:p>
          <w:p w:rsidR="00503200" w:rsidRPr="00692144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6991" w:type="dxa"/>
          </w:tcPr>
          <w:p w:rsidR="00503200" w:rsidRDefault="00503200" w:rsidP="006A538E">
            <w:pPr>
              <w:pStyle w:val="HTML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Голова Ради директорів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самміту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Аль-Хадамі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»,</w:t>
            </w:r>
          </w:p>
          <w:p w:rsidR="00503200" w:rsidRDefault="00503200" w:rsidP="006A538E">
            <w:pPr>
              <w:pStyle w:val="HTML"/>
              <w:jc w:val="center"/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Голова правління журналу «Реал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Естейт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»,</w:t>
            </w:r>
          </w:p>
          <w:p w:rsidR="00503200" w:rsidRPr="006C345A" w:rsidRDefault="00503200" w:rsidP="006A538E">
            <w:pPr>
              <w:pStyle w:val="HTML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Член </w:t>
            </w:r>
            <w:proofErr w:type="spellStart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>Саудівсько-</w:t>
            </w:r>
            <w:proofErr w:type="spellEnd"/>
            <w:r>
              <w:rPr>
                <w:rFonts w:asciiTheme="majorBidi" w:hAnsiTheme="majorBidi" w:cstheme="majorBidi"/>
                <w:color w:val="212121"/>
                <w:sz w:val="24"/>
                <w:szCs w:val="24"/>
                <w:lang w:val="uk-UA"/>
              </w:rPr>
              <w:t xml:space="preserve"> Турецької Ділової Ради</w:t>
            </w:r>
          </w:p>
        </w:tc>
      </w:tr>
      <w:tr w:rsidR="00503200" w:rsidRPr="009C4A3B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997" w:type="dxa"/>
          </w:tcPr>
          <w:p w:rsidR="00503200" w:rsidRPr="00BA0D4C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Ваіл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Аль-Рабія</w:t>
            </w:r>
            <w:proofErr w:type="spellEnd"/>
          </w:p>
        </w:tc>
        <w:tc>
          <w:tcPr>
            <w:tcW w:w="2575" w:type="dxa"/>
          </w:tcPr>
          <w:p w:rsidR="00503200" w:rsidRPr="009C6EEE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Провідний менеджер</w:t>
            </w:r>
          </w:p>
        </w:tc>
        <w:tc>
          <w:tcPr>
            <w:tcW w:w="6991" w:type="dxa"/>
          </w:tcPr>
          <w:p w:rsidR="00503200" w:rsidRPr="006E7CE9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Птахівництво та м</w:t>
            </w:r>
            <w:r w:rsidRPr="00D4110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ясопереробка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D4110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(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курятина, телятина, м</w:t>
            </w:r>
            <w:r w:rsidRPr="00D4110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’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ясо індички</w:t>
            </w:r>
            <w:r w:rsidRPr="00D4110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</w:t>
            </w:r>
          </w:p>
        </w:tc>
      </w:tr>
      <w:tr w:rsidR="00503200" w:rsidTr="00503200">
        <w:tc>
          <w:tcPr>
            <w:tcW w:w="796" w:type="dxa"/>
          </w:tcPr>
          <w:p w:rsidR="00503200" w:rsidRPr="00214EA9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97" w:type="dxa"/>
          </w:tcPr>
          <w:p w:rsidR="00503200" w:rsidRPr="00263EE4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Абдулазиз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Ю.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Альбабтаін</w:t>
            </w:r>
            <w:proofErr w:type="spellEnd"/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503200" w:rsidRPr="00503200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Президент</w:t>
            </w:r>
          </w:p>
        </w:tc>
        <w:tc>
          <w:tcPr>
            <w:tcW w:w="6991" w:type="dxa"/>
          </w:tcPr>
          <w:p w:rsidR="00503200" w:rsidRPr="00723585" w:rsidRDefault="00503200" w:rsidP="00503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Девелопер</w:t>
            </w:r>
            <w:proofErr w:type="spellEnd"/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 xml:space="preserve"> промислової нерухомості, Логістика</w:t>
            </w:r>
          </w:p>
        </w:tc>
      </w:tr>
      <w:tr w:rsidR="00503200" w:rsidRPr="009C4A3B" w:rsidTr="00503200">
        <w:trPr>
          <w:trHeight w:val="840"/>
        </w:trPr>
        <w:tc>
          <w:tcPr>
            <w:tcW w:w="796" w:type="dxa"/>
            <w:tcBorders>
              <w:bottom w:val="single" w:sz="4" w:space="0" w:color="auto"/>
            </w:tcBorders>
          </w:tcPr>
          <w:p w:rsidR="00503200" w:rsidRPr="008B0ADD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503200" w:rsidRPr="00E5682E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Абдуллах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Альбасаір</w:t>
            </w:r>
            <w:proofErr w:type="spellEnd"/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Виконавчий директор, </w:t>
            </w:r>
          </w:p>
          <w:p w:rsidR="00503200" w:rsidRPr="001308FC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Сільськогосподарська кооперативна асоціація «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Альчіхах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»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503200" w:rsidRPr="00CC246F" w:rsidRDefault="00503200" w:rsidP="006A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Забезпечення необхідними послугами фермерів та тваринників</w:t>
            </w:r>
          </w:p>
        </w:tc>
      </w:tr>
      <w:tr w:rsidR="00503200" w:rsidRPr="00C77ABE" w:rsidTr="00503200">
        <w:trPr>
          <w:trHeight w:val="898"/>
        </w:trPr>
        <w:tc>
          <w:tcPr>
            <w:tcW w:w="796" w:type="dxa"/>
          </w:tcPr>
          <w:p w:rsidR="00503200" w:rsidRDefault="00503200" w:rsidP="006A538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uk-UA"/>
              </w:rPr>
              <w:t xml:space="preserve">17. </w:t>
            </w:r>
          </w:p>
        </w:tc>
        <w:tc>
          <w:tcPr>
            <w:tcW w:w="1997" w:type="dxa"/>
          </w:tcPr>
          <w:p w:rsidR="00503200" w:rsidRPr="00C81217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Башар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Аккорая</w:t>
            </w:r>
            <w:proofErr w:type="spellEnd"/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503200" w:rsidRPr="00293415" w:rsidRDefault="00503200" w:rsidP="005032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Проектменеджер</w:t>
            </w:r>
            <w:proofErr w:type="spellEnd"/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503200" w:rsidRPr="00CB2387" w:rsidRDefault="00503200" w:rsidP="006A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Керування проектами</w:t>
            </w:r>
          </w:p>
        </w:tc>
      </w:tr>
      <w:tr w:rsidR="00503200" w:rsidTr="00503200">
        <w:trPr>
          <w:trHeight w:val="1065"/>
        </w:trPr>
        <w:tc>
          <w:tcPr>
            <w:tcW w:w="796" w:type="dxa"/>
          </w:tcPr>
          <w:p w:rsidR="00503200" w:rsidRPr="00C77ABE" w:rsidRDefault="00503200" w:rsidP="006F06A1">
            <w:pP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997" w:type="dxa"/>
          </w:tcPr>
          <w:p w:rsidR="00503200" w:rsidRPr="003F4C74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Мохаммад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Альдавайан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75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Менеджер з продажів,</w:t>
            </w:r>
          </w:p>
          <w:p w:rsidR="00503200" w:rsidRPr="00B17FBD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«Асоціація сільськогосподарських кооперативів»</w:t>
            </w:r>
          </w:p>
        </w:tc>
        <w:tc>
          <w:tcPr>
            <w:tcW w:w="6991" w:type="dxa"/>
          </w:tcPr>
          <w:p w:rsidR="00503200" w:rsidRPr="00E70AEA" w:rsidRDefault="00503200" w:rsidP="006A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Продаж комбікормів</w:t>
            </w:r>
          </w:p>
        </w:tc>
      </w:tr>
      <w:tr w:rsidR="00503200" w:rsidTr="00503200">
        <w:trPr>
          <w:trHeight w:val="1065"/>
        </w:trPr>
        <w:tc>
          <w:tcPr>
            <w:tcW w:w="796" w:type="dxa"/>
          </w:tcPr>
          <w:p w:rsidR="00503200" w:rsidRDefault="00503200" w:rsidP="006F06A1">
            <w:pP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19.</w:t>
            </w:r>
          </w:p>
        </w:tc>
        <w:tc>
          <w:tcPr>
            <w:tcW w:w="1997" w:type="dxa"/>
          </w:tcPr>
          <w:p w:rsidR="00503200" w:rsidRPr="00297B0E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Абдулазіс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А.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Аль-Кахтані</w:t>
            </w:r>
            <w:proofErr w:type="spellEnd"/>
          </w:p>
        </w:tc>
        <w:tc>
          <w:tcPr>
            <w:tcW w:w="2575" w:type="dxa"/>
          </w:tcPr>
          <w:p w:rsidR="00503200" w:rsidRPr="00CA0778" w:rsidRDefault="00503200" w:rsidP="006F06A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Голова</w:t>
            </w:r>
          </w:p>
        </w:tc>
        <w:tc>
          <w:tcPr>
            <w:tcW w:w="6991" w:type="dxa"/>
          </w:tcPr>
          <w:p w:rsidR="00503200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Послуги з розвідки нафтових середовищ;</w:t>
            </w:r>
          </w:p>
          <w:p w:rsidR="00503200" w:rsidRPr="00C82FC2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Трубопровідні та сполучні послуги;</w:t>
            </w:r>
          </w:p>
          <w:p w:rsidR="00503200" w:rsidRPr="00443924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Виробництво та реалізація безалкогольних напоїв;</w:t>
            </w:r>
          </w:p>
          <w:p w:rsidR="00503200" w:rsidRPr="00D04A01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Виробництво металевої тари;</w:t>
            </w:r>
          </w:p>
          <w:p w:rsidR="00503200" w:rsidRPr="001672E7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ru-RU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Виробництво та реалізація хімічної та мінеральної сировини;</w:t>
            </w:r>
          </w:p>
          <w:p w:rsidR="00503200" w:rsidRPr="003E3CE9" w:rsidRDefault="00503200" w:rsidP="00503200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Комерційна нерухомість;</w:t>
            </w:r>
          </w:p>
          <w:p w:rsidR="00503200" w:rsidRPr="00C369AF" w:rsidRDefault="00503200" w:rsidP="006F06A1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цементні послуги.</w:t>
            </w:r>
          </w:p>
        </w:tc>
      </w:tr>
      <w:tr w:rsidR="00503200" w:rsidTr="00503200">
        <w:trPr>
          <w:trHeight w:val="1065"/>
        </w:trPr>
        <w:tc>
          <w:tcPr>
            <w:tcW w:w="796" w:type="dxa"/>
          </w:tcPr>
          <w:p w:rsidR="00503200" w:rsidRDefault="00503200" w:rsidP="006F06A1">
            <w:pP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t>20.</w:t>
            </w:r>
          </w:p>
        </w:tc>
        <w:tc>
          <w:tcPr>
            <w:tcW w:w="1997" w:type="dxa"/>
          </w:tcPr>
          <w:p w:rsidR="00503200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Косаі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М.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Алабдулкарім</w:t>
            </w:r>
            <w:proofErr w:type="spellEnd"/>
          </w:p>
        </w:tc>
        <w:tc>
          <w:tcPr>
            <w:tcW w:w="2575" w:type="dxa"/>
          </w:tcPr>
          <w:p w:rsidR="00503200" w:rsidRDefault="006F06A1" w:rsidP="006F06A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Менеджер</w:t>
            </w:r>
          </w:p>
        </w:tc>
        <w:tc>
          <w:tcPr>
            <w:tcW w:w="6991" w:type="dxa"/>
          </w:tcPr>
          <w:p w:rsidR="00503200" w:rsidRDefault="00503200" w:rsidP="006A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</w:pPr>
            <w:r>
              <w:rPr>
                <w:rFonts w:asciiTheme="majorBidi" w:eastAsia="Times New Roman" w:hAnsiTheme="majorBidi" w:cstheme="majorBidi"/>
                <w:color w:val="212121"/>
                <w:sz w:val="24"/>
                <w:szCs w:val="24"/>
                <w:lang w:val="uk-UA"/>
              </w:rPr>
              <w:t>Промисловість</w:t>
            </w:r>
          </w:p>
        </w:tc>
      </w:tr>
      <w:tr w:rsidR="00503200" w:rsidRPr="009C4A3B" w:rsidTr="00503200">
        <w:trPr>
          <w:trHeight w:val="1065"/>
        </w:trPr>
        <w:tc>
          <w:tcPr>
            <w:tcW w:w="796" w:type="dxa"/>
          </w:tcPr>
          <w:p w:rsidR="00503200" w:rsidRDefault="00503200" w:rsidP="006F06A1">
            <w:pP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1997" w:type="dxa"/>
          </w:tcPr>
          <w:p w:rsidR="00503200" w:rsidRPr="00C77ABE" w:rsidRDefault="00503200" w:rsidP="006A538E">
            <w:pPr>
              <w:tabs>
                <w:tab w:val="left" w:pos="368"/>
              </w:tabs>
              <w:spacing w:before="120"/>
              <w:ind w:firstLine="6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Машарі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І.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Аль-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Рашед</w:t>
            </w:r>
            <w:proofErr w:type="spellEnd"/>
          </w:p>
        </w:tc>
        <w:tc>
          <w:tcPr>
            <w:tcW w:w="2575" w:type="dxa"/>
          </w:tcPr>
          <w:p w:rsidR="00503200" w:rsidRDefault="00503200" w:rsidP="006A538E">
            <w:pPr>
              <w:tabs>
                <w:tab w:val="left" w:pos="368"/>
              </w:tabs>
              <w:spacing w:before="120"/>
              <w:ind w:firstLine="68"/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Виконавчий директор,</w:t>
            </w:r>
          </w:p>
          <w:p w:rsidR="00503200" w:rsidRPr="00565095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Рада Саудівських торгово-промислових  палат</w:t>
            </w:r>
            <w:r w:rsidRPr="00C77AB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(</w:t>
            </w:r>
            <w:r w:rsidRPr="00214EA9">
              <w:rPr>
                <w:rFonts w:asciiTheme="majorBidi" w:hAnsiTheme="majorBidi" w:cstheme="majorBidi"/>
                <w:sz w:val="24"/>
                <w:szCs w:val="24"/>
              </w:rPr>
              <w:t>CSC</w:t>
            </w:r>
            <w:r w:rsidRPr="00C77ABE">
              <w:rPr>
                <w:rFonts w:asciiTheme="majorBidi" w:hAnsiTheme="majorBidi" w:cstheme="majorBidi"/>
                <w:sz w:val="24"/>
                <w:szCs w:val="24"/>
                <w:lang w:val="uk-UA"/>
              </w:rPr>
              <w:t>)</w:t>
            </w:r>
          </w:p>
        </w:tc>
        <w:tc>
          <w:tcPr>
            <w:tcW w:w="6991" w:type="dxa"/>
          </w:tcPr>
          <w:p w:rsidR="00503200" w:rsidRPr="00C77ABE" w:rsidRDefault="00503200" w:rsidP="006A538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uk-UA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CSC</w:t>
            </w:r>
            <w:r w:rsidRPr="00C77ABE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є інституційним органом, що займається взаємними інтересами Саудівських палат, як на національному рівні, так і на міжнародному. Ця ділова спільнота допомагає розвитку експорту  не нафтової продукції в Саудівській Аравії та сприяє розвитку інвестицій в різні галузі бізнесу. Крім того</w:t>
            </w:r>
            <w:r w:rsidRPr="0089194D">
              <w:rPr>
                <w:rFonts w:asciiTheme="majorBidi" w:hAnsiTheme="majorBidi" w:cstheme="majorBidi"/>
                <w:sz w:val="24"/>
                <w:szCs w:val="24"/>
                <w:lang w:val="uk-UA"/>
              </w:rPr>
              <w:t>,</w:t>
            </w:r>
            <w:r>
              <w:rPr>
                <w:rFonts w:asciiTheme="majorBidi" w:hAnsiTheme="majorBidi" w:cstheme="majorBidi"/>
                <w:sz w:val="24"/>
                <w:szCs w:val="24"/>
                <w:lang w:val="uk-UA"/>
              </w:rPr>
              <w:t>вона формує системи та політику, пов’язані з секторами малих та середніх підприємств, зовнішньою торгівлею та експортом, здійснює нагляд за внутрішньою та зовнішньою економікою та аналізує міркування бізнес-середовища.</w:t>
            </w:r>
            <w:r w:rsidRPr="0089194D">
              <w:rPr>
                <w:rFonts w:asciiTheme="majorBidi" w:hAnsiTheme="majorBidi" w:cstheme="majorBidi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503200" w:rsidRDefault="00503200" w:rsidP="00503200">
      <w:pPr>
        <w:rPr>
          <w:lang w:val="uk-UA"/>
        </w:rPr>
      </w:pPr>
    </w:p>
    <w:p w:rsidR="00503200" w:rsidRPr="00503200" w:rsidRDefault="00503200" w:rsidP="00503200">
      <w:pPr>
        <w:rPr>
          <w:lang w:val="uk-UA"/>
        </w:rPr>
      </w:pPr>
    </w:p>
    <w:p w:rsidR="00CF5688" w:rsidRPr="009C4A3B" w:rsidRDefault="00CF5688">
      <w:pPr>
        <w:rPr>
          <w:lang w:val="uk-UA"/>
        </w:rPr>
      </w:pPr>
    </w:p>
    <w:sectPr w:rsidR="00CF5688" w:rsidRPr="009C4A3B" w:rsidSect="00A168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E93"/>
    <w:multiLevelType w:val="hybridMultilevel"/>
    <w:tmpl w:val="C4BA98C4"/>
    <w:lvl w:ilvl="0" w:tplc="05529C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00"/>
    <w:rsid w:val="00503200"/>
    <w:rsid w:val="006F06A1"/>
    <w:rsid w:val="009C4A3B"/>
    <w:rsid w:val="00C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0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2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320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0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200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0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20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32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320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03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20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mem-ier</dc:creator>
  <cp:lastModifiedBy>mem-ier</cp:lastModifiedBy>
  <cp:revision>3</cp:revision>
  <dcterms:created xsi:type="dcterms:W3CDTF">2018-11-09T12:26:00Z</dcterms:created>
  <dcterms:modified xsi:type="dcterms:W3CDTF">2018-11-09T12:40:00Z</dcterms:modified>
</cp:coreProperties>
</file>