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44"/>
        <w:gridCol w:w="2271"/>
        <w:gridCol w:w="1844"/>
        <w:gridCol w:w="1700"/>
      </w:tblGrid>
      <w:tr w:rsidR="009E652E">
        <w:trPr>
          <w:trHeight w:val="1031"/>
        </w:trPr>
        <w:tc>
          <w:tcPr>
            <w:tcW w:w="10213" w:type="dxa"/>
            <w:gridSpan w:val="5"/>
          </w:tcPr>
          <w:p w:rsidR="009E652E" w:rsidRPr="009612DB" w:rsidRDefault="009612DB">
            <w:pPr>
              <w:pStyle w:val="TableParagraph"/>
              <w:spacing w:line="296" w:lineRule="exact"/>
              <w:ind w:left="407" w:right="401"/>
              <w:rPr>
                <w:b/>
                <w:sz w:val="26"/>
                <w:lang w:val="ru-RU"/>
              </w:rPr>
            </w:pPr>
            <w:bookmarkStart w:id="0" w:name="_GoBack"/>
            <w:bookmarkEnd w:id="0"/>
            <w:r w:rsidRPr="009612DB">
              <w:rPr>
                <w:b/>
                <w:sz w:val="26"/>
                <w:lang w:val="ru-RU"/>
              </w:rPr>
              <w:t>СКЛАД ДЕЛЕГАЦІЇ</w:t>
            </w:r>
          </w:p>
          <w:p w:rsidR="009E652E" w:rsidRPr="009612DB" w:rsidRDefault="009612DB">
            <w:pPr>
              <w:pStyle w:val="TableParagraph"/>
              <w:spacing w:before="46"/>
              <w:ind w:left="407" w:right="404"/>
              <w:rPr>
                <w:b/>
                <w:sz w:val="26"/>
                <w:lang w:val="ru-RU"/>
              </w:rPr>
            </w:pPr>
            <w:r w:rsidRPr="009612DB">
              <w:rPr>
                <w:b/>
                <w:sz w:val="26"/>
                <w:lang w:val="ru-RU"/>
              </w:rPr>
              <w:t xml:space="preserve">ЧИЛІЙСЬКО-УКРАЇНСЬКОЇ ПАЛАТИ </w:t>
            </w:r>
            <w:proofErr w:type="gramStart"/>
            <w:r w:rsidRPr="009612DB">
              <w:rPr>
                <w:b/>
                <w:sz w:val="26"/>
                <w:lang w:val="ru-RU"/>
              </w:rPr>
              <w:t>З</w:t>
            </w:r>
            <w:proofErr w:type="gramEnd"/>
            <w:r w:rsidRPr="009612DB">
              <w:rPr>
                <w:b/>
                <w:sz w:val="26"/>
                <w:lang w:val="ru-RU"/>
              </w:rPr>
              <w:t xml:space="preserve"> ПИТАНЬ ТОРГІВЛІ ТА ТУРИЗМУ</w:t>
            </w:r>
          </w:p>
          <w:p w:rsidR="009E652E" w:rsidRDefault="009612DB">
            <w:pPr>
              <w:pStyle w:val="TableParagraph"/>
              <w:spacing w:before="47"/>
              <w:ind w:left="404" w:right="40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(</w:t>
            </w:r>
            <w:proofErr w:type="spellStart"/>
            <w:r>
              <w:rPr>
                <w:b/>
                <w:i/>
                <w:sz w:val="26"/>
              </w:rPr>
              <w:t>станом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на</w:t>
            </w:r>
            <w:proofErr w:type="spellEnd"/>
            <w:r>
              <w:rPr>
                <w:b/>
                <w:i/>
                <w:sz w:val="26"/>
              </w:rPr>
              <w:t xml:space="preserve"> 25.02.3019)</w:t>
            </w:r>
          </w:p>
        </w:tc>
      </w:tr>
      <w:tr w:rsidR="009E652E">
        <w:trPr>
          <w:trHeight w:val="690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96" w:lineRule="exact"/>
              <w:ind w:left="360" w:right="35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Компанія</w:t>
            </w:r>
            <w:proofErr w:type="spellEnd"/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6" w:lineRule="exact"/>
              <w:ind w:left="149" w:right="13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Офіційний</w:t>
            </w:r>
            <w:proofErr w:type="spellEnd"/>
          </w:p>
          <w:p w:rsidR="009E652E" w:rsidRDefault="009612DB">
            <w:pPr>
              <w:pStyle w:val="TableParagraph"/>
              <w:spacing w:before="46"/>
              <w:ind w:left="14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представник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96" w:lineRule="exact"/>
              <w:ind w:left="560"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Контакти</w:t>
            </w:r>
            <w:proofErr w:type="spellEnd"/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6" w:lineRule="exact"/>
              <w:ind w:left="14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Адреса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96" w:lineRule="exact"/>
              <w:ind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Комерційна</w:t>
            </w:r>
            <w:proofErr w:type="spellEnd"/>
          </w:p>
          <w:p w:rsidR="009E652E" w:rsidRDefault="009612DB">
            <w:pPr>
              <w:pStyle w:val="TableParagraph"/>
              <w:spacing w:before="46"/>
              <w:ind w:left="232" w:right="0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діяльність</w:t>
            </w:r>
            <w:proofErr w:type="spellEnd"/>
          </w:p>
        </w:tc>
      </w:tr>
      <w:tr w:rsidR="009E652E">
        <w:trPr>
          <w:trHeight w:val="1717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MCRUCES SPA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1" w:lineRule="exact"/>
              <w:ind w:left="16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Маріо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Крусес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73" w:lineRule="auto"/>
              <w:ind w:left="143" w:right="135"/>
              <w:rPr>
                <w:sz w:val="26"/>
              </w:rPr>
            </w:pPr>
            <w:proofErr w:type="spellStart"/>
            <w:r>
              <w:rPr>
                <w:color w:val="0000FF"/>
                <w:w w:val="95"/>
                <w:sz w:val="26"/>
                <w:u w:val="single" w:color="0000FF"/>
              </w:rPr>
              <w:t>crucesmario@mcru</w:t>
            </w:r>
            <w:proofErr w:type="spellEnd"/>
            <w:r>
              <w:rPr>
                <w:color w:val="0000FF"/>
                <w:w w:val="95"/>
                <w:sz w:val="26"/>
              </w:rPr>
              <w:t xml:space="preserve"> </w:t>
            </w:r>
            <w:r>
              <w:rPr>
                <w:color w:val="0000FF"/>
                <w:sz w:val="26"/>
                <w:u w:val="single" w:color="0000FF"/>
              </w:rPr>
              <w:t>ces.cl</w:t>
            </w:r>
          </w:p>
          <w:p w:rsidR="009E652E" w:rsidRDefault="009612DB">
            <w:pPr>
              <w:pStyle w:val="TableParagraph"/>
              <w:ind w:right="135"/>
              <w:rPr>
                <w:sz w:val="26"/>
              </w:rPr>
            </w:pPr>
            <w:r>
              <w:rPr>
                <w:sz w:val="26"/>
              </w:rPr>
              <w:t>+56227898348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76" w:lineRule="auto"/>
              <w:ind w:left="180" w:right="180" w:firstLine="2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Алонсо де Кордоба, 5870, оф.413,</w:t>
            </w:r>
          </w:p>
          <w:p w:rsidR="009E652E" w:rsidRPr="009612DB" w:rsidRDefault="009612DB">
            <w:pPr>
              <w:pStyle w:val="TableParagraph"/>
              <w:spacing w:line="295" w:lineRule="exact"/>
              <w:ind w:left="136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Лас-</w:t>
            </w:r>
            <w:proofErr w:type="spellStart"/>
            <w:r w:rsidRPr="009612DB">
              <w:rPr>
                <w:sz w:val="26"/>
                <w:lang w:val="ru-RU"/>
              </w:rPr>
              <w:t>Кондес</w:t>
            </w:r>
            <w:proofErr w:type="spellEnd"/>
            <w:r w:rsidRPr="009612DB">
              <w:rPr>
                <w:sz w:val="26"/>
                <w:lang w:val="ru-RU"/>
              </w:rPr>
              <w:t>,</w:t>
            </w:r>
          </w:p>
          <w:p w:rsidR="009E652E" w:rsidRDefault="009612DB">
            <w:pPr>
              <w:pStyle w:val="TableParagraph"/>
              <w:spacing w:before="39"/>
              <w:ind w:left="138"/>
              <w:rPr>
                <w:sz w:val="26"/>
              </w:rPr>
            </w:pPr>
            <w:proofErr w:type="spellStart"/>
            <w:r>
              <w:rPr>
                <w:sz w:val="26"/>
              </w:rPr>
              <w:t>м.Сантьяго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76" w:lineRule="auto"/>
              <w:ind w:left="131" w:right="136" w:firstLine="4"/>
              <w:rPr>
                <w:sz w:val="26"/>
              </w:rPr>
            </w:pPr>
            <w:proofErr w:type="spellStart"/>
            <w:r>
              <w:rPr>
                <w:sz w:val="26"/>
              </w:rPr>
              <w:t>Товари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гірничого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видобування</w:t>
            </w:r>
            <w:proofErr w:type="spellEnd"/>
          </w:p>
        </w:tc>
      </w:tr>
      <w:tr w:rsidR="009E652E">
        <w:trPr>
          <w:trHeight w:val="1717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73" w:lineRule="auto"/>
              <w:ind w:left="335" w:right="303" w:firstLine="72"/>
              <w:jc w:val="left"/>
              <w:rPr>
                <w:sz w:val="26"/>
              </w:rPr>
            </w:pPr>
            <w:r>
              <w:rPr>
                <w:sz w:val="26"/>
              </w:rPr>
              <w:t>MARKETINGY SERVICIOS SPA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73" w:lineRule="auto"/>
              <w:ind w:left="349" w:right="319" w:firstLine="1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Елеасін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Наваррете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73" w:lineRule="auto"/>
              <w:ind w:left="138" w:right="135"/>
              <w:rPr>
                <w:sz w:val="26"/>
              </w:rPr>
            </w:pPr>
            <w:proofErr w:type="spellStart"/>
            <w:r>
              <w:rPr>
                <w:color w:val="0000FF"/>
                <w:w w:val="95"/>
                <w:sz w:val="26"/>
                <w:u w:val="single" w:color="0000FF"/>
              </w:rPr>
              <w:t>eleazin@mkmarket</w:t>
            </w:r>
            <w:proofErr w:type="spellEnd"/>
            <w:r>
              <w:rPr>
                <w:color w:val="0000FF"/>
                <w:w w:val="95"/>
                <w:sz w:val="26"/>
              </w:rPr>
              <w:t xml:space="preserve"> </w:t>
            </w:r>
            <w:r>
              <w:rPr>
                <w:color w:val="0000FF"/>
                <w:sz w:val="26"/>
                <w:u w:val="single" w:color="0000FF"/>
              </w:rPr>
              <w:t>ingyservicios.com</w:t>
            </w:r>
          </w:p>
          <w:p w:rsidR="009E652E" w:rsidRDefault="009612DB">
            <w:pPr>
              <w:pStyle w:val="TableParagraph"/>
              <w:ind w:right="135"/>
              <w:rPr>
                <w:sz w:val="26"/>
              </w:rPr>
            </w:pPr>
            <w:r>
              <w:rPr>
                <w:sz w:val="26"/>
              </w:rPr>
              <w:t>+56227898348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76" w:lineRule="auto"/>
              <w:ind w:left="180" w:right="180" w:firstLine="2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Алонсо де Кордоба, 5870, оф.413,</w:t>
            </w:r>
          </w:p>
          <w:p w:rsidR="009E652E" w:rsidRPr="009612DB" w:rsidRDefault="009612DB">
            <w:pPr>
              <w:pStyle w:val="TableParagraph"/>
              <w:ind w:left="136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Лас-</w:t>
            </w:r>
            <w:proofErr w:type="spellStart"/>
            <w:r w:rsidRPr="009612DB">
              <w:rPr>
                <w:sz w:val="26"/>
                <w:lang w:val="ru-RU"/>
              </w:rPr>
              <w:t>Кондес</w:t>
            </w:r>
            <w:proofErr w:type="spellEnd"/>
            <w:r w:rsidRPr="009612DB">
              <w:rPr>
                <w:sz w:val="26"/>
                <w:lang w:val="ru-RU"/>
              </w:rPr>
              <w:t>,</w:t>
            </w:r>
          </w:p>
          <w:p w:rsidR="009E652E" w:rsidRDefault="009612DB">
            <w:pPr>
              <w:pStyle w:val="TableParagraph"/>
              <w:spacing w:before="34"/>
              <w:ind w:left="138"/>
              <w:rPr>
                <w:sz w:val="26"/>
              </w:rPr>
            </w:pPr>
            <w:proofErr w:type="spellStart"/>
            <w:r>
              <w:rPr>
                <w:sz w:val="26"/>
              </w:rPr>
              <w:t>м.Сантьяго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76" w:lineRule="auto"/>
              <w:ind w:left="146" w:right="150"/>
              <w:rPr>
                <w:sz w:val="26"/>
              </w:rPr>
            </w:pPr>
            <w:proofErr w:type="spellStart"/>
            <w:r>
              <w:rPr>
                <w:sz w:val="26"/>
              </w:rPr>
              <w:t>Будівельні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матеріали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послуги</w:t>
            </w:r>
            <w:proofErr w:type="spellEnd"/>
          </w:p>
        </w:tc>
      </w:tr>
      <w:tr w:rsidR="009E652E">
        <w:trPr>
          <w:trHeight w:val="1031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CITITEC SPA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1" w:lineRule="exact"/>
              <w:ind w:left="455" w:right="0" w:firstLine="13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Ектор</w:t>
            </w:r>
            <w:proofErr w:type="spellEnd"/>
          </w:p>
          <w:p w:rsidR="009E652E" w:rsidRDefault="009612DB">
            <w:pPr>
              <w:pStyle w:val="TableParagraph"/>
              <w:spacing w:before="5" w:line="340" w:lineRule="atLeast"/>
              <w:ind w:left="149" w:right="13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Міранда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Мачука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78" w:lineRule="auto"/>
              <w:ind w:left="143" w:right="135"/>
              <w:rPr>
                <w:sz w:val="26"/>
              </w:rPr>
            </w:pPr>
            <w:proofErr w:type="spellStart"/>
            <w:r>
              <w:rPr>
                <w:color w:val="0000FF"/>
                <w:w w:val="95"/>
                <w:sz w:val="26"/>
                <w:u w:val="single" w:color="0000FF"/>
              </w:rPr>
              <w:t>hmm@epsfranquic</w:t>
            </w:r>
            <w:proofErr w:type="spellEnd"/>
            <w:r>
              <w:rPr>
                <w:color w:val="0000FF"/>
                <w:w w:val="95"/>
                <w:sz w:val="26"/>
              </w:rPr>
              <w:t xml:space="preserve"> </w:t>
            </w:r>
            <w:r>
              <w:rPr>
                <w:color w:val="0000FF"/>
                <w:sz w:val="26"/>
                <w:u w:val="single" w:color="0000FF"/>
              </w:rPr>
              <w:t>ias.cl</w:t>
            </w:r>
          </w:p>
          <w:p w:rsidR="009E652E" w:rsidRDefault="009612DB">
            <w:pPr>
              <w:pStyle w:val="TableParagraph"/>
              <w:spacing w:line="292" w:lineRule="exact"/>
              <w:ind w:right="135"/>
              <w:rPr>
                <w:sz w:val="26"/>
              </w:rPr>
            </w:pPr>
            <w:r>
              <w:rPr>
                <w:sz w:val="26"/>
              </w:rPr>
              <w:t>+56232353713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91" w:lineRule="exact"/>
              <w:ind w:left="233" w:right="0" w:firstLine="38"/>
              <w:jc w:val="left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Баррос</w:t>
            </w:r>
            <w:proofErr w:type="spellEnd"/>
            <w:r w:rsidRPr="009612DB">
              <w:rPr>
                <w:spacing w:val="-8"/>
                <w:sz w:val="26"/>
                <w:lang w:val="ru-RU"/>
              </w:rPr>
              <w:t xml:space="preserve"> </w:t>
            </w:r>
            <w:r w:rsidRPr="009612DB">
              <w:rPr>
                <w:sz w:val="26"/>
                <w:lang w:val="ru-RU"/>
              </w:rPr>
              <w:t>841,</w:t>
            </w:r>
          </w:p>
          <w:p w:rsidR="009E652E" w:rsidRPr="009612DB" w:rsidRDefault="009612DB">
            <w:pPr>
              <w:pStyle w:val="TableParagraph"/>
              <w:spacing w:before="5" w:line="340" w:lineRule="atLeast"/>
              <w:ind w:left="290" w:right="0" w:hanging="58"/>
              <w:jc w:val="left"/>
              <w:rPr>
                <w:sz w:val="26"/>
                <w:lang w:val="ru-RU"/>
              </w:rPr>
            </w:pPr>
            <w:r w:rsidRPr="009612DB">
              <w:rPr>
                <w:w w:val="95"/>
                <w:sz w:val="26"/>
                <w:lang w:val="ru-RU"/>
              </w:rPr>
              <w:t>Лас-</w:t>
            </w:r>
            <w:proofErr w:type="spellStart"/>
            <w:r w:rsidRPr="009612DB">
              <w:rPr>
                <w:w w:val="95"/>
                <w:sz w:val="26"/>
                <w:lang w:val="ru-RU"/>
              </w:rPr>
              <w:t>Кондес</w:t>
            </w:r>
            <w:proofErr w:type="spellEnd"/>
            <w:r w:rsidRPr="009612DB">
              <w:rPr>
                <w:w w:val="95"/>
                <w:sz w:val="26"/>
                <w:lang w:val="ru-RU"/>
              </w:rPr>
              <w:t xml:space="preserve">, </w:t>
            </w:r>
            <w:proofErr w:type="spellStart"/>
            <w:r w:rsidRPr="009612DB">
              <w:rPr>
                <w:sz w:val="26"/>
                <w:lang w:val="ru-RU"/>
              </w:rPr>
              <w:t>м</w:t>
            </w:r>
            <w:proofErr w:type="gramStart"/>
            <w:r w:rsidRPr="009612DB">
              <w:rPr>
                <w:sz w:val="26"/>
                <w:lang w:val="ru-RU"/>
              </w:rPr>
              <w:t>.С</w:t>
            </w:r>
            <w:proofErr w:type="gramEnd"/>
            <w:r w:rsidRPr="009612DB">
              <w:rPr>
                <w:sz w:val="26"/>
                <w:lang w:val="ru-RU"/>
              </w:rPr>
              <w:t>антьяго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91" w:lineRule="exact"/>
              <w:ind w:left="433" w:righ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СТО </w:t>
            </w:r>
            <w:proofErr w:type="spellStart"/>
            <w:r>
              <w:rPr>
                <w:sz w:val="26"/>
              </w:rPr>
              <w:t>та</w:t>
            </w:r>
            <w:proofErr w:type="spellEnd"/>
          </w:p>
          <w:p w:rsidR="009E652E" w:rsidRDefault="009612DB">
            <w:pPr>
              <w:pStyle w:val="TableParagraph"/>
              <w:spacing w:before="5" w:line="340" w:lineRule="atLeast"/>
              <w:ind w:left="189" w:right="0" w:firstLine="244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продаж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автомобілів</w:t>
            </w:r>
            <w:proofErr w:type="spellEnd"/>
          </w:p>
        </w:tc>
      </w:tr>
      <w:tr w:rsidR="009E652E">
        <w:trPr>
          <w:trHeight w:val="1718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91" w:lineRule="exact"/>
              <w:ind w:left="363" w:right="350"/>
              <w:rPr>
                <w:sz w:val="26"/>
              </w:rPr>
            </w:pPr>
            <w:r>
              <w:rPr>
                <w:sz w:val="26"/>
              </w:rPr>
              <w:t>GRUPO BIATS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78" w:lineRule="auto"/>
              <w:ind w:left="421" w:right="167" w:hanging="23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Катрін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Муньйос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91" w:lineRule="exact"/>
              <w:ind w:left="143" w:right="133"/>
              <w:rPr>
                <w:sz w:val="26"/>
              </w:rPr>
            </w:pPr>
            <w:hyperlink r:id="rId5">
              <w:r>
                <w:rPr>
                  <w:color w:val="0000FF"/>
                  <w:sz w:val="26"/>
                  <w:u w:val="single" w:color="0000FF"/>
                </w:rPr>
                <w:t>contacto@biats.cl</w:t>
              </w:r>
            </w:hyperlink>
          </w:p>
          <w:p w:rsidR="009E652E" w:rsidRDefault="009612DB">
            <w:pPr>
              <w:pStyle w:val="TableParagraph"/>
              <w:spacing w:before="46"/>
              <w:ind w:right="135"/>
              <w:rPr>
                <w:sz w:val="26"/>
              </w:rPr>
            </w:pPr>
            <w:r>
              <w:rPr>
                <w:sz w:val="26"/>
              </w:rPr>
              <w:t>+56 232887274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91" w:lineRule="exact"/>
              <w:ind w:left="136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Ав</w:t>
            </w:r>
            <w:proofErr w:type="spellEnd"/>
            <w:r w:rsidRPr="009612DB">
              <w:rPr>
                <w:sz w:val="26"/>
                <w:lang w:val="ru-RU"/>
              </w:rPr>
              <w:t>.</w:t>
            </w:r>
          </w:p>
          <w:p w:rsidR="009E652E" w:rsidRPr="009612DB" w:rsidRDefault="009612DB">
            <w:pPr>
              <w:pStyle w:val="TableParagraph"/>
              <w:spacing w:before="46" w:line="273" w:lineRule="auto"/>
              <w:ind w:left="136"/>
              <w:rPr>
                <w:sz w:val="26"/>
                <w:lang w:val="ru-RU"/>
              </w:rPr>
            </w:pPr>
            <w:proofErr w:type="spellStart"/>
            <w:r w:rsidRPr="009612DB">
              <w:rPr>
                <w:w w:val="95"/>
                <w:sz w:val="26"/>
                <w:lang w:val="ru-RU"/>
              </w:rPr>
              <w:t>Ірарразаваль</w:t>
            </w:r>
            <w:proofErr w:type="spellEnd"/>
            <w:r w:rsidRPr="009612DB">
              <w:rPr>
                <w:w w:val="95"/>
                <w:sz w:val="26"/>
                <w:lang w:val="ru-RU"/>
              </w:rPr>
              <w:t xml:space="preserve"> </w:t>
            </w:r>
            <w:r w:rsidRPr="009612DB">
              <w:rPr>
                <w:sz w:val="26"/>
                <w:lang w:val="ru-RU"/>
              </w:rPr>
              <w:t>2821,</w:t>
            </w:r>
          </w:p>
          <w:p w:rsidR="009E652E" w:rsidRPr="009612DB" w:rsidRDefault="009612DB">
            <w:pPr>
              <w:pStyle w:val="TableParagraph"/>
              <w:spacing w:before="5"/>
              <w:ind w:left="135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Ньюньйоа</w:t>
            </w:r>
            <w:proofErr w:type="spellEnd"/>
            <w:r w:rsidRPr="009612DB">
              <w:rPr>
                <w:sz w:val="26"/>
                <w:lang w:val="ru-RU"/>
              </w:rPr>
              <w:t>,</w:t>
            </w:r>
          </w:p>
          <w:p w:rsidR="009E652E" w:rsidRPr="009612DB" w:rsidRDefault="009612DB">
            <w:pPr>
              <w:pStyle w:val="TableParagraph"/>
              <w:spacing w:before="47"/>
              <w:ind w:left="138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м</w:t>
            </w:r>
            <w:proofErr w:type="gramStart"/>
            <w:r w:rsidRPr="009612DB">
              <w:rPr>
                <w:sz w:val="26"/>
                <w:lang w:val="ru-RU"/>
              </w:rPr>
              <w:t>.С</w:t>
            </w:r>
            <w:proofErr w:type="gramEnd"/>
            <w:r w:rsidRPr="009612DB">
              <w:rPr>
                <w:sz w:val="26"/>
                <w:lang w:val="ru-RU"/>
              </w:rPr>
              <w:t>антьяго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78" w:lineRule="auto"/>
              <w:ind w:left="208" w:right="189" w:firstLine="9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Продукти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харчування</w:t>
            </w:r>
            <w:proofErr w:type="spellEnd"/>
          </w:p>
        </w:tc>
      </w:tr>
      <w:tr w:rsidR="009E652E">
        <w:trPr>
          <w:trHeight w:val="1377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78" w:lineRule="auto"/>
              <w:ind w:left="753" w:right="0" w:hanging="605"/>
              <w:jc w:val="left"/>
              <w:rPr>
                <w:sz w:val="26"/>
              </w:rPr>
            </w:pPr>
            <w:r>
              <w:rPr>
                <w:sz w:val="26"/>
              </w:rPr>
              <w:t>CIBERSEGURIDAD GLOBAL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1" w:lineRule="exact"/>
              <w:ind w:left="109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Хорхе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Міра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91" w:lineRule="exact"/>
              <w:ind w:left="143" w:right="133"/>
              <w:rPr>
                <w:sz w:val="26"/>
              </w:rPr>
            </w:pPr>
            <w:hyperlink r:id="rId6">
              <w:r>
                <w:rPr>
                  <w:color w:val="0000FF"/>
                  <w:sz w:val="26"/>
                  <w:u w:val="single" w:color="0000FF"/>
                </w:rPr>
                <w:t>jlee@cnc.cl</w:t>
              </w:r>
            </w:hyperlink>
          </w:p>
          <w:p w:rsidR="009E652E" w:rsidRDefault="009612DB">
            <w:pPr>
              <w:pStyle w:val="TableParagraph"/>
              <w:spacing w:before="46"/>
              <w:ind w:right="135"/>
              <w:rPr>
                <w:sz w:val="26"/>
              </w:rPr>
            </w:pPr>
            <w:r>
              <w:rPr>
                <w:sz w:val="26"/>
              </w:rPr>
              <w:t>+56 991786730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78" w:lineRule="auto"/>
              <w:ind w:left="136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 xml:space="preserve">Хосе </w:t>
            </w:r>
            <w:proofErr w:type="spellStart"/>
            <w:r w:rsidRPr="009612DB">
              <w:rPr>
                <w:sz w:val="26"/>
                <w:lang w:val="ru-RU"/>
              </w:rPr>
              <w:t>Сапіола</w:t>
            </w:r>
            <w:proofErr w:type="spellEnd"/>
            <w:r w:rsidRPr="009612DB">
              <w:rPr>
                <w:sz w:val="26"/>
                <w:lang w:val="ru-RU"/>
              </w:rPr>
              <w:t xml:space="preserve"> 7621, Ла-</w:t>
            </w:r>
          </w:p>
          <w:p w:rsidR="009E652E" w:rsidRPr="009612DB" w:rsidRDefault="009612DB">
            <w:pPr>
              <w:pStyle w:val="TableParagraph"/>
              <w:spacing w:line="292" w:lineRule="exact"/>
              <w:ind w:left="135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Рейна,</w:t>
            </w:r>
          </w:p>
          <w:p w:rsidR="009E652E" w:rsidRPr="009612DB" w:rsidRDefault="009612DB">
            <w:pPr>
              <w:pStyle w:val="TableParagraph"/>
              <w:spacing w:before="39"/>
              <w:ind w:left="138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м</w:t>
            </w:r>
            <w:proofErr w:type="gramStart"/>
            <w:r w:rsidRPr="009612DB">
              <w:rPr>
                <w:sz w:val="26"/>
                <w:lang w:val="ru-RU"/>
              </w:rPr>
              <w:t>.С</w:t>
            </w:r>
            <w:proofErr w:type="gramEnd"/>
            <w:r w:rsidRPr="009612DB">
              <w:rPr>
                <w:sz w:val="26"/>
                <w:lang w:val="ru-RU"/>
              </w:rPr>
              <w:t>антьяго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91" w:lineRule="exact"/>
              <w:ind w:left="11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Кібербезпека</w:t>
            </w:r>
            <w:proofErr w:type="spellEnd"/>
          </w:p>
        </w:tc>
      </w:tr>
      <w:tr w:rsidR="009E652E">
        <w:trPr>
          <w:trHeight w:val="2063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76" w:lineRule="auto"/>
              <w:ind w:left="292" w:right="282" w:firstLine="5"/>
              <w:rPr>
                <w:sz w:val="26"/>
              </w:rPr>
            </w:pPr>
            <w:r>
              <w:rPr>
                <w:sz w:val="26"/>
              </w:rPr>
              <w:t>MICRO CERVECERIA VALLE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PANGAL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73" w:lineRule="auto"/>
              <w:ind w:left="527" w:right="0" w:hanging="44"/>
              <w:jc w:val="left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Клаудіо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Сепеда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76" w:lineRule="auto"/>
              <w:ind w:left="108" w:right="103" w:hanging="4"/>
              <w:rPr>
                <w:sz w:val="26"/>
              </w:rPr>
            </w:pPr>
            <w:proofErr w:type="spellStart"/>
            <w:r>
              <w:rPr>
                <w:color w:val="0000FF"/>
                <w:w w:val="95"/>
                <w:sz w:val="26"/>
                <w:u w:val="single" w:color="0000FF"/>
              </w:rPr>
              <w:t>microcerveceria_va</w:t>
            </w:r>
            <w:proofErr w:type="spellEnd"/>
            <w:r>
              <w:rPr>
                <w:color w:val="0000FF"/>
                <w:w w:val="95"/>
                <w:sz w:val="2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26"/>
                <w:u w:val="single" w:color="0000FF"/>
              </w:rPr>
              <w:t>llepangal@hotmail</w:t>
            </w:r>
            <w:proofErr w:type="spellEnd"/>
            <w:r>
              <w:rPr>
                <w:color w:val="0000FF"/>
                <w:w w:val="95"/>
                <w:sz w:val="26"/>
                <w:u w:val="single" w:color="0000FF"/>
              </w:rPr>
              <w:t>.</w:t>
            </w:r>
            <w:r>
              <w:rPr>
                <w:color w:val="0000FF"/>
                <w:w w:val="95"/>
                <w:sz w:val="26"/>
              </w:rPr>
              <w:t xml:space="preserve"> </w:t>
            </w:r>
            <w:r>
              <w:rPr>
                <w:color w:val="0000FF"/>
                <w:sz w:val="26"/>
                <w:u w:val="single" w:color="0000FF"/>
              </w:rPr>
              <w:t>com</w:t>
            </w:r>
          </w:p>
          <w:p w:rsidR="009E652E" w:rsidRDefault="009612DB">
            <w:pPr>
              <w:pStyle w:val="TableParagraph"/>
              <w:ind w:right="135"/>
              <w:rPr>
                <w:sz w:val="26"/>
              </w:rPr>
            </w:pPr>
            <w:r>
              <w:rPr>
                <w:sz w:val="26"/>
              </w:rPr>
              <w:t>+56971674369</w:t>
            </w:r>
          </w:p>
        </w:tc>
        <w:tc>
          <w:tcPr>
            <w:tcW w:w="1844" w:type="dxa"/>
          </w:tcPr>
          <w:p w:rsidR="009E652E" w:rsidRPr="009612DB" w:rsidRDefault="009612DB">
            <w:pPr>
              <w:pStyle w:val="TableParagraph"/>
              <w:spacing w:line="276" w:lineRule="auto"/>
              <w:ind w:left="242" w:right="240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 xml:space="preserve">8 км, сектор </w:t>
            </w:r>
            <w:proofErr w:type="spellStart"/>
            <w:r w:rsidRPr="009612DB">
              <w:rPr>
                <w:sz w:val="26"/>
                <w:lang w:val="ru-RU"/>
              </w:rPr>
              <w:t>Пасарелья</w:t>
            </w:r>
            <w:proofErr w:type="spellEnd"/>
            <w:r w:rsidRPr="009612DB">
              <w:rPr>
                <w:sz w:val="26"/>
                <w:lang w:val="ru-RU"/>
              </w:rPr>
              <w:t xml:space="preserve">, долина </w:t>
            </w:r>
            <w:proofErr w:type="spellStart"/>
            <w:r w:rsidRPr="009612DB">
              <w:rPr>
                <w:sz w:val="26"/>
                <w:lang w:val="ru-RU"/>
              </w:rPr>
              <w:t>Пангаль</w:t>
            </w:r>
            <w:proofErr w:type="spellEnd"/>
            <w:r w:rsidRPr="009612DB">
              <w:rPr>
                <w:sz w:val="26"/>
                <w:lang w:val="ru-RU"/>
              </w:rPr>
              <w:t xml:space="preserve">, </w:t>
            </w:r>
            <w:proofErr w:type="spellStart"/>
            <w:r w:rsidRPr="009612DB">
              <w:rPr>
                <w:sz w:val="26"/>
                <w:lang w:val="ru-RU"/>
              </w:rPr>
              <w:t>м</w:t>
            </w:r>
            <w:proofErr w:type="gramStart"/>
            <w:r w:rsidRPr="009612DB">
              <w:rPr>
                <w:sz w:val="26"/>
                <w:lang w:val="ru-RU"/>
              </w:rPr>
              <w:t>.П</w:t>
            </w:r>
            <w:proofErr w:type="gramEnd"/>
            <w:r w:rsidRPr="009612DB">
              <w:rPr>
                <w:sz w:val="26"/>
                <w:lang w:val="ru-RU"/>
              </w:rPr>
              <w:t>уерто</w:t>
            </w:r>
            <w:proofErr w:type="spellEnd"/>
            <w:r w:rsidRPr="009612DB">
              <w:rPr>
                <w:sz w:val="26"/>
                <w:lang w:val="ru-RU"/>
              </w:rPr>
              <w:t>-</w:t>
            </w:r>
          </w:p>
          <w:p w:rsidR="009E652E" w:rsidRDefault="009612DB">
            <w:pPr>
              <w:pStyle w:val="TableParagraph"/>
              <w:spacing w:line="298" w:lineRule="exact"/>
              <w:ind w:left="137"/>
              <w:rPr>
                <w:sz w:val="26"/>
              </w:rPr>
            </w:pPr>
            <w:proofErr w:type="spellStart"/>
            <w:r>
              <w:rPr>
                <w:sz w:val="26"/>
              </w:rPr>
              <w:t>Айсен</w:t>
            </w:r>
            <w:proofErr w:type="spellEnd"/>
          </w:p>
        </w:tc>
        <w:tc>
          <w:tcPr>
            <w:tcW w:w="1700" w:type="dxa"/>
          </w:tcPr>
          <w:p w:rsidR="009E652E" w:rsidRDefault="009612DB">
            <w:pPr>
              <w:pStyle w:val="TableParagraph"/>
              <w:spacing w:line="273" w:lineRule="auto"/>
              <w:ind w:left="155" w:right="145" w:firstLine="12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Туризм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пивоваріння</w:t>
            </w:r>
            <w:proofErr w:type="spellEnd"/>
          </w:p>
        </w:tc>
      </w:tr>
      <w:tr w:rsidR="009E652E" w:rsidRPr="009612DB">
        <w:trPr>
          <w:trHeight w:val="1717"/>
        </w:trPr>
        <w:tc>
          <w:tcPr>
            <w:tcW w:w="2554" w:type="dxa"/>
          </w:tcPr>
          <w:p w:rsidR="009E652E" w:rsidRDefault="009612DB">
            <w:pPr>
              <w:pStyle w:val="TableParagraph"/>
              <w:spacing w:line="291" w:lineRule="exact"/>
              <w:ind w:left="368" w:right="350"/>
              <w:rPr>
                <w:sz w:val="26"/>
              </w:rPr>
            </w:pPr>
            <w:r>
              <w:rPr>
                <w:sz w:val="26"/>
              </w:rPr>
              <w:t>AFE LTDA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73" w:lineRule="auto"/>
              <w:ind w:left="513" w:right="427" w:hanging="5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Крістіан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Акунья</w:t>
            </w:r>
            <w:proofErr w:type="spellEnd"/>
          </w:p>
        </w:tc>
        <w:tc>
          <w:tcPr>
            <w:tcW w:w="2271" w:type="dxa"/>
          </w:tcPr>
          <w:p w:rsidR="009E652E" w:rsidRDefault="009612DB">
            <w:pPr>
              <w:pStyle w:val="TableParagraph"/>
              <w:spacing w:line="276" w:lineRule="auto"/>
              <w:ind w:left="118" w:right="105" w:hanging="10"/>
              <w:rPr>
                <w:sz w:val="26"/>
              </w:rPr>
            </w:pPr>
            <w:hyperlink r:id="rId7">
              <w:r>
                <w:rPr>
                  <w:color w:val="0000FF"/>
                  <w:sz w:val="26"/>
                  <w:u w:val="single" w:color="0000FF"/>
                </w:rPr>
                <w:t>cr.acuna@kosako.c</w:t>
              </w:r>
            </w:hyperlink>
            <w:r>
              <w:rPr>
                <w:color w:val="0000FF"/>
                <w:sz w:val="26"/>
              </w:rPr>
              <w:t xml:space="preserve"> l               </w:t>
            </w:r>
            <w:hyperlink r:id="rId8">
              <w:r>
                <w:rPr>
                  <w:color w:val="0000FF"/>
                  <w:w w:val="95"/>
                  <w:sz w:val="26"/>
                  <w:u w:val="single" w:color="0000FF"/>
                </w:rPr>
                <w:t>contacto@kosako.c</w:t>
              </w:r>
            </w:hyperlink>
            <w:r>
              <w:rPr>
                <w:color w:val="0000FF"/>
                <w:w w:val="95"/>
                <w:sz w:val="26"/>
              </w:rPr>
              <w:t xml:space="preserve"> </w:t>
            </w:r>
            <w:r>
              <w:rPr>
                <w:color w:val="0000FF"/>
                <w:sz w:val="26"/>
              </w:rPr>
              <w:t>l</w:t>
            </w:r>
          </w:p>
          <w:p w:rsidR="009E652E" w:rsidRDefault="009612DB">
            <w:pPr>
              <w:pStyle w:val="TableParagraph"/>
              <w:spacing w:line="296" w:lineRule="exact"/>
              <w:ind w:right="135"/>
              <w:rPr>
                <w:sz w:val="26"/>
              </w:rPr>
            </w:pPr>
            <w:r>
              <w:rPr>
                <w:sz w:val="26"/>
              </w:rPr>
              <w:t>+56965941175</w:t>
            </w:r>
          </w:p>
        </w:tc>
        <w:tc>
          <w:tcPr>
            <w:tcW w:w="1844" w:type="dxa"/>
          </w:tcPr>
          <w:p w:rsidR="009E652E" w:rsidRDefault="009612DB">
            <w:pPr>
              <w:pStyle w:val="TableParagraph"/>
              <w:spacing w:line="291" w:lineRule="exact"/>
              <w:ind w:left="138"/>
              <w:rPr>
                <w:sz w:val="26"/>
              </w:rPr>
            </w:pPr>
            <w:proofErr w:type="spellStart"/>
            <w:r>
              <w:rPr>
                <w:sz w:val="26"/>
              </w:rPr>
              <w:t>М.Сантьяго</w:t>
            </w:r>
            <w:proofErr w:type="spellEnd"/>
          </w:p>
        </w:tc>
        <w:tc>
          <w:tcPr>
            <w:tcW w:w="1700" w:type="dxa"/>
          </w:tcPr>
          <w:p w:rsidR="009E652E" w:rsidRPr="009612DB" w:rsidRDefault="009612DB">
            <w:pPr>
              <w:pStyle w:val="TableParagraph"/>
              <w:spacing w:line="276" w:lineRule="auto"/>
              <w:ind w:left="232" w:right="236" w:hanging="3"/>
              <w:rPr>
                <w:sz w:val="26"/>
                <w:lang w:val="ru-RU"/>
              </w:rPr>
            </w:pPr>
            <w:proofErr w:type="spellStart"/>
            <w:r w:rsidRPr="009612DB">
              <w:rPr>
                <w:sz w:val="26"/>
                <w:lang w:val="ru-RU"/>
              </w:rPr>
              <w:t>Імпорт</w:t>
            </w:r>
            <w:proofErr w:type="spellEnd"/>
            <w:r w:rsidRPr="009612DB">
              <w:rPr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z w:val="26"/>
                <w:lang w:val="ru-RU"/>
              </w:rPr>
              <w:t>лікер</w:t>
            </w:r>
            <w:proofErr w:type="gramStart"/>
            <w:r w:rsidRPr="009612DB">
              <w:rPr>
                <w:sz w:val="26"/>
                <w:lang w:val="ru-RU"/>
              </w:rPr>
              <w:t>о</w:t>
            </w:r>
            <w:proofErr w:type="spellEnd"/>
            <w:r w:rsidRPr="009612DB">
              <w:rPr>
                <w:sz w:val="26"/>
                <w:lang w:val="ru-RU"/>
              </w:rPr>
              <w:t>-</w:t>
            </w:r>
            <w:proofErr w:type="gramEnd"/>
            <w:r w:rsidRPr="009612DB">
              <w:rPr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pacing w:val="-1"/>
                <w:sz w:val="26"/>
                <w:lang w:val="ru-RU"/>
              </w:rPr>
              <w:t>горілчаних</w:t>
            </w:r>
            <w:proofErr w:type="spellEnd"/>
            <w:r w:rsidRPr="009612DB">
              <w:rPr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9612DB">
              <w:rPr>
                <w:sz w:val="26"/>
                <w:lang w:val="ru-RU"/>
              </w:rPr>
              <w:t>товарів</w:t>
            </w:r>
            <w:proofErr w:type="spellEnd"/>
            <w:r w:rsidRPr="009612DB">
              <w:rPr>
                <w:spacing w:val="-1"/>
                <w:sz w:val="26"/>
                <w:lang w:val="ru-RU"/>
              </w:rPr>
              <w:t xml:space="preserve"> </w:t>
            </w:r>
            <w:r w:rsidRPr="009612DB">
              <w:rPr>
                <w:sz w:val="26"/>
                <w:lang w:val="ru-RU"/>
              </w:rPr>
              <w:t>та</w:t>
            </w:r>
          </w:p>
          <w:p w:rsidR="009E652E" w:rsidRPr="009612DB" w:rsidRDefault="009612DB">
            <w:pPr>
              <w:pStyle w:val="TableParagraph"/>
              <w:spacing w:line="296" w:lineRule="exact"/>
              <w:ind w:left="146" w:right="147"/>
              <w:rPr>
                <w:sz w:val="26"/>
                <w:lang w:val="ru-RU"/>
              </w:rPr>
            </w:pPr>
            <w:r w:rsidRPr="009612DB">
              <w:rPr>
                <w:sz w:val="26"/>
                <w:lang w:val="ru-RU"/>
              </w:rPr>
              <w:t>шоколаду</w:t>
            </w:r>
          </w:p>
        </w:tc>
      </w:tr>
    </w:tbl>
    <w:p w:rsidR="009E652E" w:rsidRDefault="009612DB">
      <w:pPr>
        <w:rPr>
          <w:sz w:val="2"/>
          <w:szCs w:val="2"/>
        </w:rPr>
      </w:pPr>
      <w:r>
        <w:pict>
          <v:rect id="_x0000_s1027" style="position:absolute;margin-left:354.25pt;margin-top:661.5pt;width:3.6pt;height:.7pt;z-index:-7360;mso-position-horizontal-relative:page;mso-position-vertical-relative:page" fillcolor="blue" stroked="f">
            <w10:wrap anchorx="page" anchory="page"/>
          </v:rect>
        </w:pict>
      </w:r>
      <w:r>
        <w:pict>
          <v:rect id="_x0000_s1026" style="position:absolute;margin-left:354.25pt;margin-top:696.1pt;width:3.6pt;height:.7pt;z-index:-7336;mso-position-horizontal-relative:page;mso-position-vertical-relative:page" fillcolor="blue" stroked="f">
            <w10:wrap anchorx="page" anchory="page"/>
          </v:rect>
        </w:pict>
      </w:r>
    </w:p>
    <w:sectPr w:rsidR="009E652E">
      <w:pgSz w:w="11900" w:h="16840"/>
      <w:pgMar w:top="118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652E"/>
    <w:rsid w:val="009612DB"/>
    <w:rsid w:val="009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 w:right="1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kosako.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.acuna@kosako.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ee@cnc.cl" TargetMode="External"/><Relationship Id="rId5" Type="http://schemas.openxmlformats.org/officeDocument/2006/relationships/hyperlink" Target="mailto:contacto@biats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2019-03-05T15:25:00Z</dcterms:created>
  <dcterms:modified xsi:type="dcterms:W3CDTF">2019-03-05T15:27:00Z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2019-03-05T00:00:00Z</vt:filetime>
  </property>
</Properties>
</file>